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0" w:hanging="0"/>
        <w:jc w:val="right"/>
        <w:rPr/>
      </w:pPr>
      <w:bookmarkStart w:id="0" w:name="_GoBack"/>
      <w:bookmarkEnd w:id="0"/>
      <w:r>
        <w:rPr/>
        <w:t>Załącznik nr 1</w:t>
      </w:r>
    </w:p>
    <w:p>
      <w:pPr>
        <w:pStyle w:val="Normal"/>
        <w:ind w:right="23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FORMULARZ OFERTOWY</w:t>
      </w:r>
    </w:p>
    <w:p>
      <w:pPr>
        <w:pStyle w:val="Normal"/>
        <w:ind w:right="23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Przedmiot zamówienia:  </w:t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bCs/>
          <w:u w:val="single"/>
        </w:rPr>
        <w:t>Sukcesywna dostawa oleju opałowego lekkiego do szkół Gminy Łęczyca</w:t>
      </w:r>
    </w:p>
    <w:p>
      <w:pPr>
        <w:pStyle w:val="Normal"/>
        <w:rPr>
          <w:b/>
          <w:b/>
          <w:iCs/>
        </w:rPr>
      </w:pPr>
      <w:r>
        <w:rPr>
          <w:b/>
          <w:iCs/>
        </w:rPr>
        <w:t>Zakładana ilość dostawy: 120 000 litrów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iCs/>
        </w:rPr>
      </w:pPr>
      <w:r>
        <w:rPr>
          <w:b/>
          <w:iCs/>
        </w:rPr>
        <w:t xml:space="preserve">Tryb postępowania: </w:t>
      </w:r>
      <w:r>
        <w:rPr>
          <w:iCs/>
        </w:rPr>
        <w:t>przetarg nieograniczony</w:t>
      </w:r>
    </w:p>
    <w:p>
      <w:pPr>
        <w:pStyle w:val="Normal"/>
        <w:ind w:right="23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  <w:t xml:space="preserve">Wykonawca </w:t>
      </w:r>
      <w:r>
        <w:rPr>
          <w:b/>
          <w:bCs/>
          <w:sz w:val="22"/>
          <w:szCs w:val="22"/>
        </w:rPr>
        <w:t>(</w:t>
      </w:r>
      <w:r>
        <w:rPr>
          <w:b/>
          <w:sz w:val="22"/>
          <w:szCs w:val="22"/>
        </w:rPr>
        <w:t>jeżeli oferta składania jest wspólnie - wpisać dane wszystkich Partnerów)</w:t>
      </w:r>
      <w:r>
        <w:rPr>
          <w:b/>
          <w:bCs/>
          <w:sz w:val="22"/>
          <w:szCs w:val="22"/>
        </w:rPr>
        <w:t>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1) Zarejestrowana nazwa i adres: …………………………………………………….……………..…</w:t>
      </w:r>
    </w:p>
    <w:p>
      <w:pPr>
        <w:pStyle w:val="Normal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.…………………………………………………………..…..…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.…………………………………………………………..…..…</w:t>
      </w:r>
    </w:p>
    <w:p>
      <w:pPr>
        <w:pStyle w:val="Normal"/>
        <w:spacing w:lineRule="auto" w:line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2) NIP ……………………………………</w:t>
        <w:tab/>
        <w:t xml:space="preserve">3) Telefon:  ………….……………………… 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4) Fax: ………………………………….   </w:t>
        <w:tab/>
        <w:t>5</w:t>
      </w:r>
      <w:r>
        <w:rPr>
          <w:sz w:val="22"/>
          <w:szCs w:val="22"/>
        </w:rPr>
        <w:t>) E-mail: …………………………………….</w:t>
      </w:r>
    </w:p>
    <w:p>
      <w:pPr>
        <w:pStyle w:val="Normal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6) Podmiot wpisany do rejestru przedsiębiorców - Nr KRS ………………………………*</w:t>
      </w:r>
    </w:p>
    <w:p>
      <w:pPr>
        <w:pStyle w:val="Normal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7) Podmiot wpisany do CEiIDG RP*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 GMINA ŁĘCZYCA</w:t>
      </w:r>
    </w:p>
    <w:p>
      <w:pPr>
        <w:pStyle w:val="Normal"/>
        <w:rPr/>
      </w:pPr>
      <w:r>
        <w:rPr/>
        <w:t>reprezentowana przez Pana Jacka Rogozińskiego – Wójta Gminy Łęczyca</w:t>
      </w:r>
    </w:p>
    <w:p>
      <w:pPr>
        <w:pStyle w:val="Normal"/>
        <w:rPr/>
      </w:pPr>
      <w:r>
        <w:rPr/>
        <w:t>siedziba – Urząd Gminy w Łęczycy, ul. M. Konopnickiej 14, 99-100 Łęczyca</w:t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DDD9C3"/>
        <w:ind w:left="70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oferuję/oferujemy:</w:t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0"/>
          <w:numId w:val="3"/>
        </w:numPr>
        <w:overflowPunct w:val="true"/>
        <w:spacing w:lineRule="exact" w:line="252"/>
        <w:ind w:left="284" w:right="176" w:hanging="284"/>
        <w:jc w:val="both"/>
        <w:rPr/>
      </w:pPr>
      <w:r>
        <w:rPr>
          <w:b/>
          <w:w w:val="105"/>
          <w:sz w:val="22"/>
          <w:szCs w:val="22"/>
        </w:rPr>
        <w:t xml:space="preserve">Oferujemy wykonanie dostaw objętych przedmiotem zamówienia za kwotę wynagrodzenia w zł: /jako podstawę przyjęto cenę hurtową paliwa Ekoterm Plus publikowaną przez PKN Orlen S.A.  w dniu </w:t>
      </w:r>
      <w:r>
        <w:rPr>
          <w:b/>
          <w:w w:val="105"/>
          <w:sz w:val="22"/>
          <w:szCs w:val="22"/>
          <w:u w:val="single"/>
        </w:rPr>
        <w:t>22</w:t>
      </w:r>
      <w:r>
        <w:rPr>
          <w:b/>
          <w:w w:val="105"/>
          <w:sz w:val="22"/>
          <w:szCs w:val="22"/>
          <w:u w:val="single"/>
        </w:rPr>
        <w:t xml:space="preserve"> listopada 2019 r.  -  2 </w:t>
      </w:r>
      <w:r>
        <w:rPr>
          <w:rFonts w:eastAsia="Times New Roman" w:cs="Times New Roman"/>
          <w:b/>
          <w:color w:val="auto"/>
          <w:w w:val="105"/>
          <w:kern w:val="0"/>
          <w:sz w:val="22"/>
          <w:szCs w:val="22"/>
          <w:u w:val="single"/>
          <w:lang w:val="pl-PL" w:eastAsia="pl-PL" w:bidi="ar-SA"/>
        </w:rPr>
        <w:t>6</w:t>
      </w:r>
      <w:r>
        <w:rPr>
          <w:rFonts w:eastAsia="Times New Roman" w:cs="Times New Roman"/>
          <w:b/>
          <w:color w:val="auto"/>
          <w:w w:val="105"/>
          <w:kern w:val="0"/>
          <w:sz w:val="22"/>
          <w:szCs w:val="22"/>
          <w:u w:val="single"/>
          <w:lang w:val="pl-PL" w:eastAsia="pl-PL" w:bidi="ar-SA"/>
        </w:rPr>
        <w:t xml:space="preserve">47 </w:t>
      </w:r>
      <w:r>
        <w:rPr>
          <w:b/>
          <w:w w:val="105"/>
          <w:sz w:val="22"/>
          <w:szCs w:val="22"/>
          <w:u w:val="single"/>
        </w:rPr>
        <w:t xml:space="preserve">zł/1000 </w:t>
      </w:r>
      <w:r>
        <w:rPr>
          <w:b/>
          <w:w w:val="105"/>
          <w:sz w:val="22"/>
          <w:szCs w:val="22"/>
          <w:u w:val="single"/>
        </w:rPr>
        <w:t>l</w:t>
      </w:r>
      <w:r>
        <w:rPr>
          <w:b/>
          <w:w w:val="105"/>
          <w:sz w:val="22"/>
          <w:szCs w:val="22"/>
          <w:u w:val="single"/>
        </w:rPr>
        <w:t xml:space="preserve"> netto</w:t>
      </w:r>
      <w:r>
        <w:rPr>
          <w:b/>
          <w:w w:val="105"/>
          <w:sz w:val="22"/>
          <w:szCs w:val="22"/>
        </w:rPr>
        <w:t xml:space="preserve">  / </w:t>
      </w:r>
    </w:p>
    <w:p>
      <w:pPr>
        <w:pStyle w:val="Normal"/>
        <w:widowControl w:val="false"/>
        <w:overflowPunct w:val="true"/>
        <w:spacing w:lineRule="exact" w:line="252" w:before="120" w:after="0"/>
        <w:ind w:right="176" w:hanging="0"/>
        <w:jc w:val="both"/>
        <w:rPr>
          <w:b/>
          <w:b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Zastosowano marżę/upust </w:t>
      </w:r>
      <w:r>
        <w:rPr>
          <w:b/>
          <w:w w:val="105"/>
          <w:sz w:val="22"/>
          <w:szCs w:val="22"/>
          <w:u w:val="single"/>
        </w:rPr>
        <w:t>nie podlegające zmianie przez cały okres trwania umowy</w:t>
      </w:r>
      <w:r>
        <w:rPr>
          <w:b/>
          <w:w w:val="105"/>
          <w:sz w:val="22"/>
          <w:szCs w:val="22"/>
        </w:rPr>
        <w:t xml:space="preserve"> w wysokości . . . . . . . . . . . . %</w:t>
      </w:r>
    </w:p>
    <w:p>
      <w:pPr>
        <w:pStyle w:val="Normal"/>
        <w:widowControl w:val="false"/>
        <w:overflowPunct w:val="true"/>
        <w:spacing w:lineRule="exact" w:line="252" w:before="120" w:after="0"/>
        <w:ind w:right="176" w:hanging="0"/>
        <w:jc w:val="both"/>
        <w:rPr>
          <w:b/>
          <w:b/>
          <w:sz w:val="22"/>
          <w:szCs w:val="22"/>
        </w:rPr>
      </w:pPr>
      <w:r>
        <w:rPr>
          <w:b/>
          <w:w w:val="105"/>
          <w:sz w:val="22"/>
          <w:szCs w:val="22"/>
        </w:rPr>
        <w:t>Oferowana cena jednostkowa netto wynosi . . . . . . . . . . . zł/l       (</w:t>
      </w:r>
      <w:r>
        <w:rPr>
          <w:b/>
          <w:i/>
          <w:iCs/>
          <w:w w:val="105"/>
          <w:sz w:val="20"/>
          <w:szCs w:val="20"/>
        </w:rPr>
        <w:t>z dokładnością do 0,01 zł)</w:t>
      </w:r>
    </w:p>
    <w:p>
      <w:pPr>
        <w:pStyle w:val="Normal"/>
        <w:overflowPunct w:val="true"/>
        <w:spacing w:lineRule="exact" w:line="110" w:before="7" w:after="0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9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60"/>
        <w:gridCol w:w="2387"/>
        <w:gridCol w:w="2386"/>
        <w:gridCol w:w="2398"/>
      </w:tblGrid>
      <w:tr>
        <w:trPr>
          <w:trHeight w:val="1236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>Cena 120 000 litrów oleju opałowego</w:t>
            </w:r>
          </w:p>
          <w:p>
            <w:pPr>
              <w:pStyle w:val="Normal"/>
              <w:widowControl w:val="false"/>
              <w:overflowPunct w:val="true"/>
              <w:spacing w:lineRule="exac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/wg ceny z dnia</w:t>
            </w:r>
          </w:p>
          <w:p>
            <w:pPr>
              <w:pStyle w:val="Normal"/>
              <w:widowControl w:val="false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.XI.201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r./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>Netto /zł/</w:t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. . . . . . . . . . . . . . . 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>VAT 23 %</w:t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. . . . . . . . . . . . . . . . 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>Brutto /zł/</w:t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true"/>
              <w:spacing w:lineRule="exact" w:line="200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true"/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. . . . . . . . . . . . . . . . </w:t>
            </w:r>
          </w:p>
        </w:tc>
      </w:tr>
    </w:tbl>
    <w:p>
      <w:pPr>
        <w:pStyle w:val="Normal"/>
        <w:overflowPunct w:val="true"/>
        <w:spacing w:lineRule="exact" w:line="20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  <w:t>Wartość umowy brutto /słownie/:</w:t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  <w:t>. . . . . . . . . . . . . . . . . . . . . . . . . . . . . . . . . . . . . . . . . . . . . . . . . . . . . . . . . . . . . . . . . . . . . . . . .</w:t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  <w:t>przy ryczałtowej cenie jednostkowej netto/słownie/:</w:t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ind w:left="137" w:hanging="0"/>
        <w:rPr>
          <w:b/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>
      <w:pPr>
        <w:pStyle w:val="Normal"/>
        <w:overflowPunct w:val="true"/>
        <w:ind w:left="137" w:hanging="0"/>
        <w:rPr/>
      </w:pPr>
      <w:r>
        <w:rPr/>
      </w:r>
    </w:p>
    <w:p>
      <w:pPr>
        <w:pStyle w:val="Normal"/>
        <w:overflowPunct w:val="true"/>
        <w:ind w:left="137" w:hanging="0"/>
        <w:rPr>
          <w:b/>
          <w:b/>
          <w:bCs/>
          <w:u w:val="single"/>
        </w:rPr>
      </w:pPr>
      <w:r>
        <w:rPr>
          <w:b/>
          <w:bCs/>
          <w:u w:val="single"/>
        </w:rPr>
        <w:t>Zastosowana cena ryczałtowa może być zwaloryzowana wyłącznie na zasadach określonych w przedstawionej oferentowi umowie.</w:t>
      </w:r>
    </w:p>
    <w:p>
      <w:pPr>
        <w:pStyle w:val="Tretekstu"/>
        <w:tabs>
          <w:tab w:val="clear" w:pos="708"/>
          <w:tab w:val="left" w:pos="284" w:leader="none"/>
        </w:tabs>
        <w:overflowPunct w:val="true"/>
        <w:ind w:left="0" w:hanging="0"/>
        <w:rPr/>
      </w:pPr>
      <w:r>
        <w:rPr/>
        <w:t xml:space="preserve">Termin w którym  każdorazowo nastąpi realizacja dostaw oleju opałowego licząc od momentu złożenia zamówienia przez uprawnionego przedstawiciela  obiektu: </w:t>
      </w:r>
      <w:r>
        <w:rPr>
          <w:b/>
          <w:bCs/>
          <w:u w:val="single"/>
        </w:rPr>
        <w:t>. . . . . . .  godzin</w:t>
      </w:r>
      <w:r>
        <w:rPr/>
        <w:t>*</w:t>
      </w:r>
    </w:p>
    <w:p>
      <w:pPr>
        <w:pStyle w:val="Normal"/>
        <w:tabs>
          <w:tab w:val="clear" w:pos="708"/>
          <w:tab w:val="left" w:pos="284" w:leader="none"/>
        </w:tabs>
        <w:overflowPunct w:val="true"/>
        <w:ind w:left="284" w:hanging="284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*Dopuszczone przez Zamawiającego terminy realizacji dostaw ·wynoszą: minimum – 12 godzin , maksimum – 60 godz.</w:t>
      </w:r>
    </w:p>
    <w:p>
      <w:pPr>
        <w:pStyle w:val="Tretekstu"/>
        <w:tabs>
          <w:tab w:val="clear" w:pos="708"/>
          <w:tab w:val="left" w:pos="284" w:leader="none"/>
          <w:tab w:val="left" w:pos="488" w:leader="none"/>
        </w:tabs>
        <w:overflowPunct w:val="true"/>
        <w:ind w:left="0" w:hanging="0"/>
        <w:rPr/>
      </w:pPr>
      <w:r>
        <w:rPr/>
        <w:t xml:space="preserve">Termin płatności wystawionych faktur za dostawy oleju opałowego: </w:t>
      </w:r>
      <w:r>
        <w:rPr>
          <w:b/>
          <w:bCs/>
          <w:u w:val="single"/>
        </w:rPr>
        <w:t>. . . . . . . dni</w:t>
      </w:r>
      <w:r>
        <w:rPr/>
        <w:t xml:space="preserve"> </w:t>
      </w:r>
      <w:r>
        <w:rPr>
          <w:b/>
          <w:bCs/>
          <w:u w:val="single"/>
        </w:rPr>
        <w:t>kalendarzowych</w:t>
      </w:r>
    </w:p>
    <w:p>
      <w:pPr>
        <w:pStyle w:val="Normal"/>
        <w:tabs>
          <w:tab w:val="clear" w:pos="708"/>
          <w:tab w:val="left" w:pos="284" w:leader="none"/>
        </w:tabs>
        <w:overflowPunct w:val="true"/>
        <w:ind w:left="284" w:hanging="284"/>
        <w:rPr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* </w:t>
      </w:r>
      <w:r>
        <w:rPr>
          <w:i/>
          <w:iCs/>
          <w:sz w:val="22"/>
          <w:szCs w:val="22"/>
        </w:rPr>
        <w:t>Dopuszczone przez Zamawiającego terminy płatności faktur: minimum - 10 dni, maksimum - 30 dni.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426" w:hanging="72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Korzystanie z podmiotów udostępniających swoje zasoby:   </w:t>
      </w:r>
      <w:r>
        <w:rPr>
          <w:b/>
        </w:rPr>
        <w:t>TAK* / NIE*</w:t>
      </w:r>
    </w:p>
    <w:p>
      <w:pPr>
        <w:pStyle w:val="Normal"/>
        <w:jc w:val="both"/>
        <w:rPr>
          <w:rFonts w:cs="A"/>
        </w:rPr>
      </w:pPr>
      <w:r>
        <w:rPr/>
        <w:t xml:space="preserve">Oświadczam, że </w:t>
      </w:r>
      <w:r>
        <w:rPr>
          <w:rFonts w:cs="A"/>
        </w:rPr>
        <w:t>w celu wykazania spełniania warunków udziału w postępowaniu, o których mowa w SIWZ polegać będę/będziemy* na zdolnościach technicznych lub zawodowych* lub sytuacji finansowej lub ekonomicznej* innych podmiotów, niezależnie od charakteru prawnego łączących nas z nimi stosunków prawnych w następującym zakresie :</w:t>
      </w:r>
    </w:p>
    <w:p>
      <w:pPr>
        <w:pStyle w:val="Normal"/>
        <w:numPr>
          <w:ilvl w:val="0"/>
          <w:numId w:val="2"/>
        </w:numPr>
        <w:ind w:left="426" w:hanging="426"/>
        <w:rPr/>
      </w:pPr>
      <w:r>
        <w:rPr/>
        <w:t>warunek udziału w postępowaniu: 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rPr/>
      </w:pPr>
      <w:r>
        <w:rPr/>
        <w:t>nazwa i adres podmiotu udostępniającego :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rPr>
          <w:bCs/>
        </w:rPr>
      </w:pPr>
      <w:r>
        <w:rPr>
          <w:b/>
        </w:rPr>
        <w:t xml:space="preserve">Podmiot udostępniający będzie wykonywał w realizacji przedmiotu zamówienia następujące czynności: 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0" w:hanging="284"/>
        <w:rPr>
          <w:b/>
          <w:b/>
        </w:rPr>
      </w:pPr>
      <w:r>
        <w:rPr>
          <w:b/>
        </w:rPr>
        <w:t>Podwykonawcy.</w:t>
      </w:r>
    </w:p>
    <w:p>
      <w:pPr>
        <w:pStyle w:val="Normal"/>
        <w:rPr>
          <w:b/>
          <w:b/>
        </w:rPr>
      </w:pPr>
      <w:r>
        <w:rPr>
          <w:b/>
        </w:rPr>
        <w:t>Przedmiot zamówienia będę/będziemy wykonywał wyłącznie siłami własnymi*</w:t>
      </w:r>
    </w:p>
    <w:p>
      <w:pPr>
        <w:pStyle w:val="Normal"/>
        <w:rPr>
          <w:b/>
          <w:b/>
        </w:rPr>
      </w:pPr>
      <w:r>
        <w:rPr>
          <w:b/>
        </w:rPr>
        <w:t>Przedmiot zamówienia będę/będziemy* wykonywać przy pomocy podwykonawców :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73" w:type="dxa"/>
        <w:jc w:val="left"/>
        <w:tblInd w:w="7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3"/>
        <w:gridCol w:w="3617"/>
        <w:gridCol w:w="4111"/>
        <w:gridCol w:w="1561"/>
      </w:tblGrid>
      <w:tr>
        <w:trPr>
          <w:trHeight w:val="197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Nazwa i adres podwykonawcy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Rodzaj i zakres robót powierzanych podwykonawcy</w:t>
            </w:r>
          </w:p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(opisać rodzaj i zakres robót 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 powierzonych (zł brutto) - %</w:t>
            </w:r>
          </w:p>
        </w:tc>
      </w:tr>
      <w:tr>
        <w:trPr>
          <w:trHeight w:val="397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0" w:hanging="284"/>
        <w:jc w:val="both"/>
        <w:rPr/>
      </w:pPr>
      <w:r>
        <w:rPr/>
        <w:t xml:space="preserve">W trybie art. 91 ust. 3a ustawy Prawo zamówień publicznych </w:t>
      </w:r>
      <w:r>
        <w:rPr>
          <w:b/>
          <w:bCs/>
        </w:rPr>
        <w:t xml:space="preserve">oświadczamy, iż </w:t>
      </w:r>
      <w:r>
        <w:rPr/>
        <w:t xml:space="preserve">wybór naszej oferty </w:t>
      </w:r>
      <w:r>
        <w:rPr>
          <w:b/>
          <w:bCs/>
        </w:rPr>
        <w:t xml:space="preserve">będzie/ nie będzie* </w:t>
      </w:r>
      <w:r>
        <w:rPr>
          <w:bCs/>
        </w:rPr>
        <w:t>(*niewłaściwe skreślić)</w:t>
      </w:r>
      <w:r>
        <w:rPr>
          <w:b/>
          <w:bCs/>
        </w:rPr>
        <w:t xml:space="preserve"> </w:t>
      </w:r>
      <w:r>
        <w:rPr/>
        <w:t xml:space="preserve">prowadził do powstaniu u Zamawiającego obowiązku podatkowego zgodnie z przepisami ustawy o podatku od towarów i usług.¹ </w:t>
      </w:r>
    </w:p>
    <w:p>
      <w:pPr>
        <w:pStyle w:val="Normal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W przypadku, gdy wybór oferty Wykonawcy </w:t>
      </w:r>
      <w:r>
        <w:rPr>
          <w:b/>
          <w:bCs/>
          <w:i/>
          <w:iCs/>
          <w:u w:val="single"/>
        </w:rPr>
        <w:t xml:space="preserve">będzie prowadził </w:t>
      </w:r>
      <w:r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>
      <w:pPr>
        <w:pStyle w:val="Normal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23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Oświadczenia Wykonawcy: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true"/>
        <w:ind w:left="426" w:hanging="426"/>
        <w:rPr/>
      </w:pPr>
      <w:r>
        <w:rPr>
          <w:rFonts w:cs="Calibri" w:ascii="Cambria" w:hAnsi="Cambria"/>
        </w:rPr>
        <w:t xml:space="preserve">Zobowiązujemy się realizować zamówienie w okresie </w:t>
      </w:r>
      <w:r>
        <w:rPr>
          <w:rFonts w:cs="Calibri" w:ascii="Cambria" w:hAnsi="Cambria"/>
          <w:b/>
          <w:bCs/>
        </w:rPr>
        <w:t>od dnia 01.01.2020 do dnia 31. 12.2020 r.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true"/>
        <w:ind w:left="426" w:hanging="426"/>
        <w:rPr>
          <w:rFonts w:ascii="Cambria" w:hAnsi="Cambria" w:cs="Calibri"/>
        </w:rPr>
      </w:pPr>
      <w:r>
        <w:rPr>
          <w:rFonts w:cs="Calibri" w:ascii="Cambria" w:hAnsi="Cambria"/>
        </w:rPr>
        <w:t>Uważamy się za związanego niniejszą ofertą przez okres 30 dni od dnia składania ofert.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true"/>
        <w:spacing w:lineRule="auto" w:line="290"/>
        <w:ind w:left="426" w:hanging="426"/>
        <w:rPr>
          <w:rFonts w:ascii="Cambria" w:hAnsi="Cambria" w:cs="Calibri"/>
        </w:rPr>
      </w:pPr>
      <w:r>
        <w:rPr>
          <w:rFonts w:cs="Calibri" w:ascii="Cambria" w:hAnsi="Cambria"/>
        </w:rPr>
        <w:t>Oświadczamy, pouczeni  o odpowiedzialności  karnej wynikającej z art. 297 § 1 Kk.   że wszystkie złożone do oferty dokumenty i oświadczenia są prawdziwe.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4088" w:leader="none"/>
        </w:tabs>
        <w:overflowPunct w:val="true"/>
        <w:spacing w:lineRule="auto" w:line="247"/>
        <w:ind w:left="426" w:hanging="426"/>
        <w:rPr>
          <w:rFonts w:ascii="Cambria" w:hAnsi="Cambria" w:cs="Calibri"/>
          <w:b/>
          <w:b/>
          <w:bCs/>
        </w:rPr>
      </w:pPr>
      <w:r>
        <w:rPr>
          <w:rFonts w:cs="Calibri" w:ascii="Cambria" w:hAnsi="Cambria"/>
        </w:rPr>
        <w:t xml:space="preserve">Oświadczamy, że zawarty w Specyfikacji Istotnych Warunków Zamówienia </w:t>
      </w:r>
      <w:r>
        <w:rPr>
          <w:rFonts w:cs="Calibri" w:ascii="Cambria" w:hAnsi="Cambria"/>
          <w:b/>
          <w:bCs/>
        </w:rPr>
        <w:t>projekt umowy został przez nas zaakceptowany i zobowiązujemy się w przypadku wyboru naszej oferty  do zawarcia umowy   na   wyżej   wymienionych  warunkach   w   miejscu i   terminie   wyznaczonym przez Zamawiającego.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true"/>
        <w:spacing w:lineRule="auto" w:line="247"/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  <w:b/>
        </w:rPr>
        <w:t>Oświadczamy, że niniejsza oferta oraz wszelkie załączniki do niej są jawne</w:t>
      </w:r>
      <w:r>
        <w:rPr>
          <w:rFonts w:cs="Calibri" w:ascii="Cambria" w:hAnsi="Cambria"/>
        </w:rPr>
        <w:t xml:space="preserve"> i nie zawierają informacji stanowiących tajemnicę przedsiębiorstwa w rozumieniu przepisów o zwalczaniu nieuczciwej konkurencji, </w:t>
      </w:r>
      <w:r>
        <w:rPr>
          <w:rFonts w:cs="Calibri" w:ascii="Cambria" w:hAnsi="Cambria"/>
          <w:b/>
        </w:rPr>
        <w:t>za wyjątkiem</w:t>
      </w:r>
      <w:r>
        <w:rPr>
          <w:rFonts w:cs="Calibri" w:ascii="Cambria" w:hAnsi="Cambria"/>
        </w:rPr>
        <w:t xml:space="preserve"> informacji dokumentów zawartych  w  dokumentacji ofertowej na stronach nr .......................................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zatrudnimy na podstawie umowy o pracę osoby wykonujące czynności w zakresie realizacji zamówienia, których wykonanie polega na wykonywaniu pracy w sposób określony w art. 22 § 1 ustawy z dnia 26 czerwca 1974 r. Kodeks pracy (Dz. U. z 2016 r. poz. 1666, poz. 2138, poz.2255 oraz z 2017r. poz.60, poz. 962),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zdobyliśmy potrzebne informacje dotyczące realizacji zamówienia oraz przygotowania i złożenia oferty,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right="23" w:hanging="426"/>
        <w:rPr>
          <w:rFonts w:ascii="Cambria" w:hAnsi="Cambria" w:cs="Calibri"/>
        </w:rPr>
      </w:pPr>
      <w:r>
        <w:rPr>
          <w:rFonts w:cs="Calibri" w:ascii="Cambria" w:hAnsi="Cambria"/>
        </w:rPr>
        <w:t>W cenie oferty zostały uwzględnione wszystkie koszty wykonania zamówienia i realizacji przyszłego świadczenia umownego.</w:t>
      </w:r>
    </w:p>
    <w:p>
      <w:pPr>
        <w:pStyle w:val="Normal"/>
        <w:tabs>
          <w:tab w:val="clear" w:pos="708"/>
          <w:tab w:val="left" w:pos="567" w:leader="none"/>
        </w:tabs>
        <w:ind w:left="142" w:right="23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ind w:right="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oferty załączamy niżej wymienione oświadczenia i dokumenty: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24 ust. 11 ustawy Prawo zamówień publicznych oświadczenie o zależności i dominacji zostanie dostarczone w terminie </w:t>
      </w:r>
      <w:r>
        <w:rPr>
          <w:b/>
          <w:bCs/>
          <w:sz w:val="22"/>
          <w:szCs w:val="22"/>
        </w:rPr>
        <w:t xml:space="preserve">3 dni od dnia </w:t>
      </w:r>
      <w:r>
        <w:rPr>
          <w:b/>
          <w:bCs/>
          <w:sz w:val="22"/>
          <w:szCs w:val="22"/>
          <w:u w:val="single"/>
        </w:rPr>
        <w:t>zamieszczenia na stronie internetowej zamawiającego</w:t>
      </w:r>
      <w:r>
        <w:rPr>
          <w:sz w:val="22"/>
          <w:szCs w:val="22"/>
        </w:rPr>
        <w:t xml:space="preserve"> informacji określonej art. 86 ust 5 w/w ustawy.</w:t>
      </w:r>
    </w:p>
    <w:p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>
      <w:pPr>
        <w:pStyle w:val="Normal"/>
        <w:ind w:left="284" w:right="23" w:hanging="0"/>
        <w:rPr/>
      </w:pPr>
      <w:r>
        <w:rPr/>
        <w:t>Niżej wymienione dokumenty 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ind w:left="360" w:right="23" w:hanging="360"/>
        <w:rPr>
          <w:b/>
          <w:b/>
          <w:bCs/>
        </w:rPr>
      </w:pPr>
      <w:r>
        <w:rPr>
          <w:b/>
          <w:bCs/>
        </w:rPr>
        <w:t>Należymy do małego / średniego / dużego przedsiębiorstwa:</w:t>
      </w:r>
    </w:p>
    <w:p>
      <w:pPr>
        <w:pStyle w:val="Normal"/>
        <w:ind w:right="2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360" w:right="23" w:hanging="360"/>
        <w:rPr>
          <w:b/>
          <w:b/>
          <w:bCs/>
        </w:rPr>
      </w:pPr>
      <w:r>
        <w:rPr>
          <w:b/>
          <w:bCs/>
        </w:rPr>
        <w:t>Osobą uprawnioną do kontaktowania się w imieniu Wykonawcy będzie:</w:t>
      </w:r>
    </w:p>
    <w:p>
      <w:pPr>
        <w:pStyle w:val="Normal"/>
        <w:spacing w:lineRule="auto" w:line="360" w:before="12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. . . . . . . . . . . . . . . . . . . . . . . . . . . . . . . . . . . . . . . . . . . . . . . . . . . . 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w:t>. . . . . . . . . . . . . . . . . . . . . . . tel. . . . . . . . . . . . . . . . . . . . fax . . . . . . . . . . . . . . . . . . 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w:t>e-maill:  . . . . . . . . . . . . . . . . . .</w:t>
      </w:r>
    </w:p>
    <w:p>
      <w:pPr>
        <w:pStyle w:val="Normal"/>
        <w:ind w:right="23" w:hanging="0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..</w:t>
        <w:tab/>
        <w:tab/>
        <w:t xml:space="preserve">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(Data, pieczęć Wykonawcy)</w:t>
        <w:tab/>
      </w:r>
    </w:p>
    <w:p>
      <w:pPr>
        <w:pStyle w:val="Normal"/>
        <w:ind w:right="23" w:firstLine="4140"/>
        <w:rPr/>
      </w:pPr>
      <w:r>
        <w:rPr/>
      </w:r>
    </w:p>
    <w:p>
      <w:pPr>
        <w:pStyle w:val="Normal"/>
        <w:ind w:right="23" w:firstLine="4140"/>
        <w:rPr/>
      </w:pPr>
      <w:r>
        <w:rPr/>
        <w:t>………………</w:t>
      </w:r>
      <w:r>
        <w:rPr/>
        <w:t>..........………………………</w:t>
      </w:r>
    </w:p>
    <w:p>
      <w:pPr>
        <w:pStyle w:val="Normal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* jeżeli nie dotyczy należy skreślić</w:t>
      </w:r>
    </w:p>
    <w:sectPr>
      <w:footerReference w:type="default" r:id="rId2"/>
      <w:type w:val="nextPage"/>
      <w:pgSz w:w="11906" w:h="16838"/>
      <w:pgMar w:left="1417" w:right="991" w:header="0" w:top="993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mbria" w:hAnsi="Cambria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sz w:val="22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05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c7532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Heading2Char"/>
    <w:uiPriority w:val="99"/>
    <w:qFormat/>
    <w:rsid w:val="00262054"/>
    <w:pPr>
      <w:keepNext w:val="true"/>
      <w:outlineLvl w:val="1"/>
    </w:pPr>
    <w:rPr>
      <w:b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a5959"/>
    <w:rPr>
      <w:rFonts w:ascii="Cambria" w:hAnsi="Cambria" w:cs="Times New Roman"/>
      <w:b/>
      <w:bCs/>
      <w:kern w:val="2"/>
      <w:sz w:val="32"/>
      <w:szCs w:val="32"/>
      <w:lang w:val="pl-PL" w:eastAsia="pl-PL"/>
    </w:rPr>
  </w:style>
  <w:style w:type="character" w:styleId="Heading2Char" w:customStyle="1">
    <w:name w:val="Heading 2 Char"/>
    <w:basedOn w:val="DefaultParagraphFont"/>
    <w:link w:val="Heading2"/>
    <w:uiPriority w:val="99"/>
    <w:qFormat/>
    <w:rsid w:val="00262054"/>
    <w:rPr>
      <w:rFonts w:ascii="Times New Roman" w:hAnsi="Times New Roman" w:cs="Times New Roman"/>
      <w:b/>
      <w:sz w:val="20"/>
      <w:szCs w:val="20"/>
    </w:rPr>
  </w:style>
  <w:style w:type="character" w:styleId="NoSpacingChar" w:customStyle="1">
    <w:name w:val="No Spacing Char"/>
    <w:link w:val="NoSpacing"/>
    <w:uiPriority w:val="99"/>
    <w:qFormat/>
    <w:rsid w:val="00262054"/>
    <w:rPr>
      <w:rFonts w:eastAsia="Times New Roman"/>
      <w:sz w:val="22"/>
      <w:lang w:val="pl-PL"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styleId="BodyTextChar1" w:customStyle="1">
    <w:name w:val="Body Text Char1"/>
    <w:uiPriority w:val="99"/>
    <w:semiHidden/>
    <w:qFormat/>
    <w:rsid w:val="00c75324"/>
    <w:rPr>
      <w:sz w:val="24"/>
      <w:lang w:val="pl-PL" w:eastAsia="pl-PL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5a5959"/>
    <w:rPr>
      <w:rFonts w:ascii="Times New Roman" w:hAnsi="Times New Roman" w:cs="Times New Roman"/>
      <w:sz w:val="24"/>
      <w:szCs w:val="24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c75324"/>
    <w:pPr>
      <w:widowControl w:val="false"/>
      <w:ind w:left="406" w:hanging="0"/>
    </w:pPr>
    <w:rPr>
      <w:rFonts w:ascii="Calibri" w:hAnsi="Calibri" w:eastAsia="Calibri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99"/>
    <w:qFormat/>
    <w:rsid w:val="00262054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2620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2620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rsid w:val="0093192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Application>LibreOffice/6.3.0.4$Windows_X86_64 LibreOffice_project/057fc023c990d676a43019934386b85b21a9ee99</Application>
  <Pages>3</Pages>
  <Words>1630</Words>
  <Characters>7210</Characters>
  <CharactersWithSpaces>8808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2018-11-14T08:54:00Z</dcterms:created>
  <dc:creator>MChwialkowski</dc:creator>
  <dc:description/>
  <dc:language>pl-PL</dc:language>
  <cp:lastModifiedBy/>
  <dcterms:modified xsi:type="dcterms:W3CDTF">2019-11-26T10:22:37Z</dcterms:modified>
  <cp:revision>42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